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D497" w14:textId="77777777" w:rsidR="00626F34" w:rsidRDefault="00626F34" w:rsidP="00626F34">
      <w:pPr>
        <w:spacing w:line="240" w:lineRule="auto"/>
        <w:rPr>
          <w:b/>
          <w:color w:val="008986"/>
          <w:sz w:val="24"/>
          <w:szCs w:val="24"/>
        </w:rPr>
      </w:pPr>
      <w:bookmarkStart w:id="0" w:name="_Hlk73376440"/>
    </w:p>
    <w:p w14:paraId="5EDA2EB2" w14:textId="77777777" w:rsidR="00626F34" w:rsidRDefault="00626F34" w:rsidP="00626F34">
      <w:pPr>
        <w:spacing w:line="240" w:lineRule="auto"/>
        <w:jc w:val="right"/>
        <w:rPr>
          <w:b/>
          <w:color w:val="008986"/>
          <w:sz w:val="24"/>
          <w:szCs w:val="24"/>
        </w:rPr>
      </w:pPr>
      <w:r>
        <w:rPr>
          <w:b/>
          <w:noProof/>
          <w:color w:val="008986"/>
          <w:sz w:val="24"/>
          <w:szCs w:val="24"/>
        </w:rPr>
        <w:drawing>
          <wp:inline distT="0" distB="0" distL="0" distR="0" wp14:anchorId="418F915C" wp14:editId="267ECA6F">
            <wp:extent cx="1114425" cy="1114425"/>
            <wp:effectExtent l="0" t="0" r="9525" b="9525"/>
            <wp:docPr id="1955049396" name="Afbeelding 1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049396" name="Afbeelding 1" descr="Afbeelding met logo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7DFF8" w14:textId="77777777" w:rsidR="00626F34" w:rsidRDefault="00626F34" w:rsidP="00626F34">
      <w:pPr>
        <w:pBdr>
          <w:bottom w:val="single" w:sz="6" w:space="1" w:color="auto"/>
        </w:pBdr>
        <w:spacing w:line="240" w:lineRule="auto"/>
        <w:rPr>
          <w:b/>
          <w:color w:val="008986"/>
          <w:sz w:val="24"/>
          <w:szCs w:val="24"/>
        </w:rPr>
      </w:pPr>
    </w:p>
    <w:p w14:paraId="1D07E406" w14:textId="77777777" w:rsidR="00626F34" w:rsidRDefault="00626F34" w:rsidP="00626F34">
      <w:pPr>
        <w:spacing w:line="240" w:lineRule="auto"/>
        <w:rPr>
          <w:b/>
          <w:color w:val="008986"/>
          <w:sz w:val="24"/>
          <w:szCs w:val="24"/>
        </w:rPr>
      </w:pPr>
    </w:p>
    <w:p w14:paraId="2F454045" w14:textId="7F2971D2" w:rsidR="00626F34" w:rsidRPr="00626F34" w:rsidRDefault="00745101" w:rsidP="00626F34">
      <w:pPr>
        <w:spacing w:line="240" w:lineRule="auto"/>
        <w:rPr>
          <w:b/>
          <w:color w:val="00B4B0"/>
          <w:sz w:val="24"/>
          <w:szCs w:val="24"/>
          <w:lang w:val="nl-NL"/>
        </w:rPr>
      </w:pPr>
      <w:r>
        <w:rPr>
          <w:b/>
          <w:color w:val="008986"/>
          <w:sz w:val="24"/>
          <w:szCs w:val="24"/>
        </w:rPr>
        <w:t>ALGEMEEN BELEID INZAKE INHOUDINGEN OP RECHTENINKOMSTEN VOOR ANDERE DOELEINDEN DAN DEZE MBT BEHEERSKOSTEN</w:t>
      </w:r>
      <w:r w:rsidR="00626F34" w:rsidRPr="00626F34">
        <w:rPr>
          <w:b/>
          <w:color w:val="008986"/>
          <w:sz w:val="24"/>
          <w:szCs w:val="24"/>
        </w:rPr>
        <w:t xml:space="preserve"> </w:t>
      </w:r>
      <w:bookmarkEnd w:id="0"/>
    </w:p>
    <w:p w14:paraId="1A986DFE" w14:textId="4BDB97FA" w:rsidR="000405C5" w:rsidRDefault="000405C5" w:rsidP="00626F34"/>
    <w:p w14:paraId="3CB28267" w14:textId="67CBA31E" w:rsidR="004F794C" w:rsidRDefault="000405C5" w:rsidP="00626F34">
      <w:r>
        <w:t xml:space="preserve">Op de rechten die JAM ontvangt, houdt zij enkel bedragen in om de werkingskosten van JAM te dekken. </w:t>
      </w:r>
      <w:r w:rsidR="004F794C">
        <w:br/>
      </w:r>
      <w:r w:rsidR="004F794C" w:rsidRPr="000405C5">
        <w:t>De inningen worden bij JAM, na aftrek van de</w:t>
      </w:r>
      <w:r w:rsidR="004F794C">
        <w:t>ze</w:t>
      </w:r>
      <w:r w:rsidR="004F794C" w:rsidRPr="000405C5">
        <w:t xml:space="preserve"> kosten, integraal aan de rechthebbenden betaald.</w:t>
      </w:r>
      <w:r w:rsidR="004F794C">
        <w:br/>
      </w:r>
      <w:r w:rsidR="004F794C">
        <w:br/>
        <w:t xml:space="preserve">De werkingskosten worden door de directie aan de raad van bestuur voorgelegd. </w:t>
      </w:r>
      <w:r w:rsidR="004F794C">
        <w:br/>
        <w:t>De goedkeuring van de rekeningen van de vennootschap gebeurt door de leden van de JAM op de jaarlijkse algemene vergadering.</w:t>
      </w:r>
    </w:p>
    <w:p w14:paraId="4A480336" w14:textId="152B5B87" w:rsidR="000405C5" w:rsidRDefault="000405C5" w:rsidP="00626F34">
      <w:r>
        <w:br/>
      </w:r>
      <w:r w:rsidRPr="000405C5">
        <w:t xml:space="preserve">JAM </w:t>
      </w:r>
      <w:r>
        <w:t xml:space="preserve">heeft geen </w:t>
      </w:r>
      <w:r w:rsidRPr="000405C5">
        <w:t>fonds voor sociale, culturele of educatieve doeleinden</w:t>
      </w:r>
      <w:r>
        <w:t xml:space="preserve"> opgericht</w:t>
      </w:r>
      <w:r w:rsidRPr="000405C5">
        <w:t>.</w:t>
      </w:r>
      <w:r>
        <w:br/>
      </w:r>
    </w:p>
    <w:p w14:paraId="496EE916" w14:textId="77777777" w:rsidR="000405C5" w:rsidRDefault="000405C5" w:rsidP="00626F34"/>
    <w:p w14:paraId="11B89858" w14:textId="71B92063" w:rsidR="000405C5" w:rsidRDefault="000405C5" w:rsidP="00626F34"/>
    <w:p w14:paraId="661C6D8C" w14:textId="77777777" w:rsidR="000405C5" w:rsidRPr="000405C5" w:rsidRDefault="000405C5" w:rsidP="00626F34">
      <w:pPr>
        <w:rPr>
          <w:color w:val="A6A6A6" w:themeColor="background1" w:themeShade="A6"/>
        </w:rPr>
      </w:pPr>
    </w:p>
    <w:p w14:paraId="2EA04D81" w14:textId="77777777" w:rsidR="00BA6A03" w:rsidRDefault="00BA6A03"/>
    <w:sectPr w:rsidR="00BA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444F"/>
    <w:multiLevelType w:val="hybridMultilevel"/>
    <w:tmpl w:val="950A3EEA"/>
    <w:lvl w:ilvl="0" w:tplc="FCA4D388">
      <w:start w:val="17"/>
      <w:numFmt w:val="decimal"/>
      <w:lvlText w:val="%1."/>
      <w:lvlJc w:val="left"/>
      <w:pPr>
        <w:ind w:left="786" w:hanging="360"/>
      </w:pPr>
      <w:rPr>
        <w:rFonts w:hint="default"/>
        <w:color w:val="008986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742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34"/>
    <w:rsid w:val="000405C5"/>
    <w:rsid w:val="004F794C"/>
    <w:rsid w:val="00626F34"/>
    <w:rsid w:val="00745101"/>
    <w:rsid w:val="00B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026C"/>
  <w15:chartTrackingRefBased/>
  <w15:docId w15:val="{C4D95778-8C56-4E38-A235-1867E2DD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6F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6F34"/>
    <w:rPr>
      <w:color w:val="0563C1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626F34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fr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26F34"/>
    <w:rPr>
      <w:color w:val="5A5A5A" w:themeColor="text1" w:themeTint="A5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Anne-Lize Vancraenem</dc:creator>
  <cp:keywords/>
  <dc:description/>
  <cp:lastModifiedBy>Anne-Lize Vancraenem</cp:lastModifiedBy>
  <cp:revision>4</cp:revision>
  <dcterms:created xsi:type="dcterms:W3CDTF">2023-04-05T13:30:00Z</dcterms:created>
  <dcterms:modified xsi:type="dcterms:W3CDTF">2023-04-05T13:39:00Z</dcterms:modified>
</cp:coreProperties>
</file>